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C2A" w:rsidRDefault="00FA003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A0034">
        <w:rPr>
          <w:rFonts w:ascii="Times New Roman" w:hAnsi="Times New Roman" w:cs="Times New Roman"/>
          <w:b/>
          <w:sz w:val="28"/>
          <w:szCs w:val="28"/>
          <w:u w:val="single"/>
        </w:rPr>
        <w:t xml:space="preserve">Pour les particuliers </w:t>
      </w:r>
      <w:proofErr w:type="spellStart"/>
      <w:r w:rsidRPr="00FA0034">
        <w:rPr>
          <w:rFonts w:ascii="Times New Roman" w:hAnsi="Times New Roman" w:cs="Times New Roman"/>
          <w:b/>
          <w:sz w:val="28"/>
          <w:szCs w:val="28"/>
          <w:u w:val="single"/>
        </w:rPr>
        <w:t>p</w:t>
      </w:r>
      <w:r w:rsidR="00390CA1">
        <w:rPr>
          <w:rFonts w:ascii="Times New Roman" w:hAnsi="Times New Roman" w:cs="Times New Roman"/>
          <w:b/>
          <w:sz w:val="28"/>
          <w:szCs w:val="28"/>
          <w:u w:val="single"/>
        </w:rPr>
        <w:t>articuliers</w:t>
      </w:r>
      <w:proofErr w:type="spellEnd"/>
      <w:r w:rsidRPr="00FA0034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FA0034" w:rsidRDefault="00C40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Crefibel est spécialisé dans l’octroi de crédits hypothécaires, que ce soit pour l’achat de votre habitation ou pour le refinancement d’un crédit hypothécaire existant ainsi que d’autres dettes à court terme, tels que les crédits à la consommation et les ouvertures de crédit.</w:t>
      </w:r>
    </w:p>
    <w:p w:rsidR="00C40D22" w:rsidRDefault="00C40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cadre d’un crédit hypothécaire destiné à l’acquisition d’un bien immobilier, Crefibel évalue chaque dossier individuellement avec une attention particulière aux spécificités de votre demande. Nous ne nous limitons pas seulement à l’aspect financier, mais tenons aussi compte d’autres éléments tels que votre secteur d’activité. Nous demandons à ce que vous ayez des revenus d’une activité professionnelle salariée et que vos créances soient correctement ; dès lors, nous pouvons analyser votre demande jusqu’à 100% du prix d’achat et/ou de la valeur expertisés.</w:t>
      </w:r>
    </w:p>
    <w:p w:rsidR="00C40D22" w:rsidRDefault="00C40D2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Dans le cadre d’un refinancement, l’ensemble de vos créances à long et court terme sont regroupées, afin de ne constituer qu’une seule dette à long terme. Le résultat est une baisse substantielle de votre mensualité, à condition d’être propriétaire d’un bien immobilier.</w:t>
      </w:r>
    </w:p>
    <w:p w:rsidR="00390CA1" w:rsidRDefault="00390CA1">
      <w:pPr>
        <w:rPr>
          <w:rFonts w:ascii="Times New Roman" w:hAnsi="Times New Roman" w:cs="Times New Roman"/>
          <w:sz w:val="24"/>
          <w:szCs w:val="24"/>
        </w:rPr>
      </w:pPr>
    </w:p>
    <w:p w:rsidR="00390CA1" w:rsidRPr="00390CA1" w:rsidRDefault="00C40D2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Exemple de la dim</w:t>
      </w:r>
      <w:r w:rsidR="00390CA1">
        <w:rPr>
          <w:rFonts w:ascii="Times New Roman" w:hAnsi="Times New Roman" w:cs="Times New Roman"/>
          <w:b/>
          <w:sz w:val="26"/>
          <w:szCs w:val="26"/>
        </w:rPr>
        <w:t>inution de la charge mensuelle.</w:t>
      </w:r>
      <w:r w:rsidR="00390CA1">
        <w:rPr>
          <w:rFonts w:ascii="Times New Roman" w:hAnsi="Times New Roman" w:cs="Times New Roman"/>
          <w:b/>
          <w:sz w:val="26"/>
          <w:szCs w:val="26"/>
        </w:rPr>
        <w:br/>
      </w:r>
      <w:r w:rsidR="00390CA1">
        <w:rPr>
          <w:rFonts w:ascii="Times New Roman" w:hAnsi="Times New Roman" w:cs="Times New Roman"/>
          <w:sz w:val="26"/>
          <w:szCs w:val="26"/>
        </w:rPr>
        <w:t>Avez-vous, en plus de votre crédit hypothécaire, des prêts personnels ou ouvertures de crédits rendant votre charge de crédits mensuelle trop élevée ? En réorganisant vos prêts en cours, vous pourrez mieux vos mensualités. Ainsi, vous n’aurez plus qu’un seul crédit et une seule mensualité à payer. De plus, le coût de vos intérêts annuels diminue et votre budget se retrouve de nouveau équilibré.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C40D22" w:rsidTr="00C40D22">
        <w:tc>
          <w:tcPr>
            <w:tcW w:w="2303" w:type="dxa"/>
          </w:tcPr>
          <w:p w:rsidR="00C40D22" w:rsidRPr="00C40D22" w:rsidRDefault="00C40D22" w:rsidP="00C40D2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Dette actuelle</w:t>
            </w:r>
          </w:p>
        </w:tc>
        <w:tc>
          <w:tcPr>
            <w:tcW w:w="2303" w:type="dxa"/>
          </w:tcPr>
          <w:p w:rsidR="00C40D22" w:rsidRPr="00C40D22" w:rsidRDefault="00C40D22" w:rsidP="00C40D2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0D2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Capital initial</w:t>
            </w:r>
          </w:p>
        </w:tc>
        <w:tc>
          <w:tcPr>
            <w:tcW w:w="2303" w:type="dxa"/>
          </w:tcPr>
          <w:p w:rsidR="00C40D22" w:rsidRPr="00C40D22" w:rsidRDefault="00C40D22" w:rsidP="00C40D2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0D2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Solde</w:t>
            </w:r>
          </w:p>
        </w:tc>
        <w:tc>
          <w:tcPr>
            <w:tcW w:w="2303" w:type="dxa"/>
          </w:tcPr>
          <w:p w:rsidR="00C40D22" w:rsidRPr="00C40D22" w:rsidRDefault="00C40D22" w:rsidP="00C40D22"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C40D22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Mensualité</w:t>
            </w:r>
          </w:p>
        </w:tc>
      </w:tr>
      <w:tr w:rsidR="00C40D22" w:rsidTr="00C40D22">
        <w:tc>
          <w:tcPr>
            <w:tcW w:w="2303" w:type="dxa"/>
          </w:tcPr>
          <w:p w:rsidR="00C40D22" w:rsidRPr="00493E25" w:rsidRDefault="00C40D22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Crédit hypothécaire</w:t>
            </w:r>
          </w:p>
          <w:p w:rsidR="00C40D22" w:rsidRDefault="00C40D22" w:rsidP="00493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(durée restante</w:t>
            </w:r>
            <w:r w:rsidR="00493E25">
              <w:rPr>
                <w:rFonts w:ascii="Times New Roman" w:hAnsi="Times New Roman" w:cs="Times New Roman"/>
                <w:sz w:val="24"/>
                <w:szCs w:val="24"/>
              </w:rPr>
              <w:t xml:space="preserve"> : </w:t>
            </w: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15 ans)</w:t>
            </w:r>
          </w:p>
        </w:tc>
        <w:tc>
          <w:tcPr>
            <w:tcW w:w="2303" w:type="dxa"/>
          </w:tcPr>
          <w:p w:rsidR="00C40D22" w:rsidRPr="00493E25" w:rsidRDefault="00C40D22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 xml:space="preserve">156.000 </w:t>
            </w:r>
            <w:r w:rsidR="00493E25" w:rsidRPr="00493E25">
              <w:rPr>
                <w:rFonts w:ascii="Times New Roman" w:hAnsi="Times New Roman" w:cs="Times New Roman"/>
                <w:sz w:val="24"/>
                <w:szCs w:val="24"/>
              </w:rPr>
              <w:t>€</w:t>
            </w:r>
          </w:p>
        </w:tc>
        <w:tc>
          <w:tcPr>
            <w:tcW w:w="2303" w:type="dxa"/>
          </w:tcPr>
          <w:p w:rsidR="00C40D22" w:rsidRPr="00493E25" w:rsidRDefault="00493E25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137.000€</w:t>
            </w:r>
          </w:p>
        </w:tc>
        <w:tc>
          <w:tcPr>
            <w:tcW w:w="2303" w:type="dxa"/>
          </w:tcPr>
          <w:p w:rsidR="00C40D22" w:rsidRPr="00493E25" w:rsidRDefault="00493E25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1.141€</w:t>
            </w:r>
          </w:p>
        </w:tc>
      </w:tr>
      <w:tr w:rsidR="00C40D22" w:rsidTr="00C40D22">
        <w:tc>
          <w:tcPr>
            <w:tcW w:w="2303" w:type="dxa"/>
          </w:tcPr>
          <w:p w:rsidR="00C40D22" w:rsidRPr="00493E25" w:rsidRDefault="00493E25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Prêt à tempérament</w:t>
            </w:r>
          </w:p>
          <w:p w:rsidR="00493E25" w:rsidRDefault="00493E25" w:rsidP="00493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(durée restante 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7 ans</w:t>
            </w:r>
          </w:p>
        </w:tc>
        <w:tc>
          <w:tcPr>
            <w:tcW w:w="2303" w:type="dxa"/>
          </w:tcPr>
          <w:p w:rsidR="00C40D22" w:rsidRPr="00493E25" w:rsidRDefault="00493E25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61.000€</w:t>
            </w:r>
          </w:p>
        </w:tc>
        <w:tc>
          <w:tcPr>
            <w:tcW w:w="2303" w:type="dxa"/>
          </w:tcPr>
          <w:p w:rsidR="00C40D22" w:rsidRPr="00493E25" w:rsidRDefault="00493E25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54.000€</w:t>
            </w:r>
          </w:p>
        </w:tc>
        <w:tc>
          <w:tcPr>
            <w:tcW w:w="2303" w:type="dxa"/>
          </w:tcPr>
          <w:p w:rsidR="00C40D22" w:rsidRPr="00493E25" w:rsidRDefault="00493E25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997€</w:t>
            </w:r>
          </w:p>
        </w:tc>
      </w:tr>
      <w:tr w:rsidR="00C40D22" w:rsidTr="00C40D22">
        <w:tc>
          <w:tcPr>
            <w:tcW w:w="2303" w:type="dxa"/>
          </w:tcPr>
          <w:p w:rsidR="00C40D22" w:rsidRDefault="00493E25" w:rsidP="00493E2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TOTAL</w:t>
            </w:r>
          </w:p>
        </w:tc>
        <w:tc>
          <w:tcPr>
            <w:tcW w:w="2303" w:type="dxa"/>
          </w:tcPr>
          <w:p w:rsidR="00C40D22" w:rsidRDefault="00C40D2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303" w:type="dxa"/>
          </w:tcPr>
          <w:p w:rsidR="00C40D22" w:rsidRPr="00493E25" w:rsidRDefault="00493E25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191.000€</w:t>
            </w:r>
          </w:p>
        </w:tc>
        <w:tc>
          <w:tcPr>
            <w:tcW w:w="2303" w:type="dxa"/>
          </w:tcPr>
          <w:p w:rsidR="00C40D22" w:rsidRPr="00493E25" w:rsidRDefault="00493E25" w:rsidP="00493E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E25">
              <w:rPr>
                <w:rFonts w:ascii="Times New Roman" w:hAnsi="Times New Roman" w:cs="Times New Roman"/>
                <w:sz w:val="24"/>
                <w:szCs w:val="24"/>
              </w:rPr>
              <w:t>2.138€</w:t>
            </w:r>
          </w:p>
        </w:tc>
      </w:tr>
    </w:tbl>
    <w:p w:rsidR="00493E25" w:rsidRDefault="00493E25">
      <w:pPr>
        <w:rPr>
          <w:rFonts w:ascii="Times New Roman" w:hAnsi="Times New Roman" w:cs="Times New Roman"/>
          <w:b/>
          <w:sz w:val="26"/>
          <w:szCs w:val="26"/>
        </w:rPr>
      </w:pPr>
    </w:p>
    <w:p w:rsidR="00493E25" w:rsidRDefault="0049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Vous refinancez vos crédits suivant le tarif en vigueur avec une quotité inférieurs à 70% et la formule 5/5/5.</w:t>
      </w:r>
    </w:p>
    <w:p w:rsidR="00493E25" w:rsidRDefault="0049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Reprise des créances : 191.000€</w:t>
      </w:r>
    </w:p>
    <w:p w:rsidR="00493E25" w:rsidRDefault="0049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Frais :                           7.765€</w:t>
      </w:r>
    </w:p>
    <w:p w:rsidR="00493E25" w:rsidRDefault="0049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TOTAL :                      198.765€</w:t>
      </w:r>
    </w:p>
    <w:p w:rsidR="00493E25" w:rsidRDefault="00493E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 crédit de 198.765€ auprès d’un de nos prêteurs en 15 ans et à 4% revient à 1463.13€ par moi. (Taux d’intérêt à condition)</w:t>
      </w:r>
    </w:p>
    <w:p w:rsidR="00493E25" w:rsidRDefault="00493E25">
      <w:pPr>
        <w:rPr>
          <w:rFonts w:ascii="Times New Roman" w:hAnsi="Times New Roman" w:cs="Times New Roman"/>
          <w:b/>
          <w:sz w:val="24"/>
          <w:szCs w:val="24"/>
        </w:rPr>
      </w:pPr>
      <w:r w:rsidRPr="00493E25">
        <w:rPr>
          <w:rFonts w:ascii="Times New Roman" w:hAnsi="Times New Roman" w:cs="Times New Roman"/>
          <w:b/>
          <w:sz w:val="24"/>
          <w:szCs w:val="24"/>
        </w:rPr>
        <w:lastRenderedPageBreak/>
        <w:t>Grâce au refinancement en 15ans, vous payez 674,87€ en moins par mois. Cela représente une diminution de vos charges mensuelles de 32%.</w:t>
      </w:r>
    </w:p>
    <w:p w:rsidR="00390CA1" w:rsidRDefault="00390CA1" w:rsidP="00390CA1">
      <w:pPr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390CA1" w:rsidRPr="00390CA1" w:rsidRDefault="00390CA1" w:rsidP="00390CA1">
      <w:pPr>
        <w:spacing w:after="0" w:line="240" w:lineRule="auto"/>
        <w:outlineLvl w:val="3"/>
        <w:rPr>
          <w:rFonts w:ascii="Arial" w:eastAsia="Times New Roman" w:hAnsi="Arial" w:cs="Arial"/>
          <w:b/>
          <w:bCs/>
          <w:color w:val="006A99"/>
          <w:sz w:val="32"/>
          <w:szCs w:val="32"/>
          <w:lang w:eastAsia="fr-BE"/>
        </w:rPr>
      </w:pPr>
      <w:bookmarkStart w:id="0" w:name="_GoBack"/>
      <w:bookmarkEnd w:id="0"/>
      <w:r w:rsidRPr="00390CA1">
        <w:rPr>
          <w:rFonts w:ascii="Arial" w:eastAsia="Times New Roman" w:hAnsi="Arial" w:cs="Arial"/>
          <w:b/>
          <w:bCs/>
          <w:color w:val="006A99"/>
          <w:sz w:val="32"/>
          <w:szCs w:val="32"/>
          <w:lang w:eastAsia="fr-BE"/>
        </w:rPr>
        <w:t>Envie d'un prêt hypothécaire chez Crefibel ?</w:t>
      </w:r>
    </w:p>
    <w:p w:rsidR="00390CA1" w:rsidRPr="00390CA1" w:rsidRDefault="00390CA1" w:rsidP="00390CA1">
      <w:pPr>
        <w:numPr>
          <w:ilvl w:val="0"/>
          <w:numId w:val="1"/>
        </w:numPr>
        <w:spacing w:after="0" w:line="360" w:lineRule="atLeast"/>
        <w:ind w:left="300"/>
        <w:rPr>
          <w:rFonts w:ascii="Arial" w:eastAsia="Times New Roman" w:hAnsi="Arial" w:cs="Arial"/>
          <w:color w:val="4D4D4D"/>
          <w:sz w:val="24"/>
          <w:szCs w:val="24"/>
          <w:lang w:eastAsia="fr-BE"/>
        </w:rPr>
      </w:pPr>
      <w:r w:rsidRPr="00390CA1">
        <w:rPr>
          <w:rFonts w:ascii="Arial" w:eastAsia="Times New Roman" w:hAnsi="Arial" w:cs="Arial"/>
          <w:color w:val="4D4D4D"/>
          <w:sz w:val="24"/>
          <w:szCs w:val="24"/>
          <w:lang w:eastAsia="fr-BE"/>
        </w:rPr>
        <w:t>Appelez-nous gratuitement au </w:t>
      </w:r>
      <w:hyperlink r:id="rId6" w:history="1">
        <w:r w:rsidRPr="00390CA1">
          <w:rPr>
            <w:rFonts w:ascii="Arial" w:eastAsia="Times New Roman" w:hAnsi="Arial" w:cs="Arial"/>
            <w:b/>
            <w:bCs/>
            <w:color w:val="006A99"/>
            <w:sz w:val="24"/>
            <w:szCs w:val="24"/>
            <w:lang w:eastAsia="fr-BE"/>
          </w:rPr>
          <w:t>0800/99.541</w:t>
        </w:r>
      </w:hyperlink>
      <w:r w:rsidRPr="00390CA1">
        <w:rPr>
          <w:rFonts w:ascii="Arial" w:eastAsia="Times New Roman" w:hAnsi="Arial" w:cs="Arial"/>
          <w:color w:val="4D4D4D"/>
          <w:sz w:val="24"/>
          <w:szCs w:val="24"/>
          <w:lang w:eastAsia="fr-BE"/>
        </w:rPr>
        <w:t>.</w:t>
      </w:r>
    </w:p>
    <w:p w:rsidR="00390CA1" w:rsidRPr="00390CA1" w:rsidRDefault="00390CA1" w:rsidP="00390CA1">
      <w:pPr>
        <w:numPr>
          <w:ilvl w:val="0"/>
          <w:numId w:val="1"/>
        </w:numPr>
        <w:spacing w:after="0" w:line="360" w:lineRule="atLeast"/>
        <w:ind w:left="300"/>
        <w:rPr>
          <w:rFonts w:ascii="Arial" w:eastAsia="Times New Roman" w:hAnsi="Arial" w:cs="Arial"/>
          <w:color w:val="4D4D4D"/>
          <w:sz w:val="24"/>
          <w:szCs w:val="24"/>
          <w:lang w:eastAsia="fr-BE"/>
        </w:rPr>
      </w:pPr>
      <w:hyperlink r:id="rId7" w:tgtFrame="_self" w:history="1">
        <w:r w:rsidRPr="00390CA1">
          <w:rPr>
            <w:rFonts w:ascii="Arial" w:eastAsia="Times New Roman" w:hAnsi="Arial" w:cs="Arial"/>
            <w:b/>
            <w:bCs/>
            <w:color w:val="006A99"/>
            <w:sz w:val="24"/>
            <w:szCs w:val="24"/>
            <w:lang w:eastAsia="fr-BE"/>
          </w:rPr>
          <w:t>Nos nombreuses agences</w:t>
        </w:r>
      </w:hyperlink>
      <w:r w:rsidRPr="00390CA1">
        <w:rPr>
          <w:rFonts w:ascii="Arial" w:eastAsia="Times New Roman" w:hAnsi="Arial" w:cs="Arial"/>
          <w:color w:val="4D4D4D"/>
          <w:sz w:val="24"/>
          <w:szCs w:val="24"/>
          <w:lang w:eastAsia="fr-BE"/>
        </w:rPr>
        <w:t> sont là pour vous accueillir</w:t>
      </w:r>
    </w:p>
    <w:p w:rsidR="00390CA1" w:rsidRPr="00390CA1" w:rsidRDefault="00390CA1" w:rsidP="00390CA1">
      <w:pPr>
        <w:numPr>
          <w:ilvl w:val="0"/>
          <w:numId w:val="1"/>
        </w:numPr>
        <w:spacing w:after="0" w:line="360" w:lineRule="atLeast"/>
        <w:ind w:left="300"/>
        <w:rPr>
          <w:rFonts w:ascii="Arial" w:eastAsia="Times New Roman" w:hAnsi="Arial" w:cs="Arial"/>
          <w:color w:val="4D4D4D"/>
          <w:sz w:val="24"/>
          <w:szCs w:val="24"/>
          <w:lang w:eastAsia="fr-BE"/>
        </w:rPr>
      </w:pPr>
      <w:r w:rsidRPr="00390CA1">
        <w:rPr>
          <w:rFonts w:ascii="Arial" w:eastAsia="Times New Roman" w:hAnsi="Arial" w:cs="Arial"/>
          <w:color w:val="4D4D4D"/>
          <w:sz w:val="24"/>
          <w:szCs w:val="24"/>
          <w:lang w:eastAsia="fr-BE"/>
        </w:rPr>
        <w:t>Ou remplissez </w:t>
      </w:r>
      <w:hyperlink r:id="rId8" w:history="1">
        <w:r w:rsidRPr="00390CA1">
          <w:rPr>
            <w:rFonts w:ascii="Arial" w:eastAsia="Times New Roman" w:hAnsi="Arial" w:cs="Arial"/>
            <w:b/>
            <w:bCs/>
            <w:color w:val="006A99"/>
            <w:sz w:val="24"/>
            <w:szCs w:val="24"/>
            <w:lang w:eastAsia="fr-BE"/>
          </w:rPr>
          <w:t>notre formulaire en ligne</w:t>
        </w:r>
      </w:hyperlink>
      <w:r w:rsidRPr="00390CA1">
        <w:rPr>
          <w:rFonts w:ascii="Arial" w:eastAsia="Times New Roman" w:hAnsi="Arial" w:cs="Arial"/>
          <w:b/>
          <w:bCs/>
          <w:color w:val="4D4D4D"/>
          <w:sz w:val="24"/>
          <w:szCs w:val="24"/>
          <w:lang w:eastAsia="fr-BE"/>
        </w:rPr>
        <w:t>.</w:t>
      </w:r>
    </w:p>
    <w:p w:rsidR="00390CA1" w:rsidRPr="00493E25" w:rsidRDefault="00390CA1">
      <w:pPr>
        <w:rPr>
          <w:rFonts w:ascii="Times New Roman" w:hAnsi="Times New Roman" w:cs="Times New Roman"/>
          <w:sz w:val="24"/>
          <w:szCs w:val="24"/>
        </w:rPr>
      </w:pPr>
    </w:p>
    <w:sectPr w:rsidR="00390CA1" w:rsidRPr="00493E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50E33"/>
    <w:multiLevelType w:val="multilevel"/>
    <w:tmpl w:val="FC862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034"/>
    <w:rsid w:val="00003C2A"/>
    <w:rsid w:val="00137AD0"/>
    <w:rsid w:val="00390CA1"/>
    <w:rsid w:val="00493E25"/>
    <w:rsid w:val="00C32607"/>
    <w:rsid w:val="00C40D22"/>
    <w:rsid w:val="00FA0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90C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390CA1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390CA1"/>
  </w:style>
  <w:style w:type="character" w:styleId="Lienhypertexte">
    <w:name w:val="Hyperlink"/>
    <w:basedOn w:val="Policepardfaut"/>
    <w:uiPriority w:val="99"/>
    <w:semiHidden/>
    <w:unhideWhenUsed/>
    <w:rsid w:val="00390CA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90CA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90CA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40D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390CA1"/>
    <w:rPr>
      <w:rFonts w:ascii="Times New Roman" w:eastAsia="Times New Roman" w:hAnsi="Times New Roman" w:cs="Times New Roman"/>
      <w:b/>
      <w:bCs/>
      <w:sz w:val="24"/>
      <w:szCs w:val="24"/>
      <w:lang w:eastAsia="fr-BE"/>
    </w:rPr>
  </w:style>
  <w:style w:type="character" w:customStyle="1" w:styleId="apple-converted-space">
    <w:name w:val="apple-converted-space"/>
    <w:basedOn w:val="Policepardfaut"/>
    <w:rsid w:val="00390CA1"/>
  </w:style>
  <w:style w:type="character" w:styleId="Lienhypertexte">
    <w:name w:val="Hyperlink"/>
    <w:basedOn w:val="Policepardfaut"/>
    <w:uiPriority w:val="99"/>
    <w:semiHidden/>
    <w:unhideWhenUsed/>
    <w:rsid w:val="00390CA1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390CA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6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fibel.be/loan-request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crefibel.be/nos-agenc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0800/99.54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2</Pages>
  <Words>403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Elodie</dc:creator>
  <cp:lastModifiedBy>Elodie</cp:lastModifiedBy>
  <cp:revision>2</cp:revision>
  <dcterms:created xsi:type="dcterms:W3CDTF">2015-03-10T08:49:00Z</dcterms:created>
  <dcterms:modified xsi:type="dcterms:W3CDTF">2015-06-26T14:06:00Z</dcterms:modified>
</cp:coreProperties>
</file>